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202B_062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87271">
              <w:rPr>
                <w:b/>
                <w:sz w:val="26"/>
                <w:szCs w:val="26"/>
              </w:rPr>
              <w:t>2116915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5E30" w:rsidRPr="00B45E30">
        <w:rPr>
          <w:b/>
          <w:sz w:val="26"/>
          <w:szCs w:val="26"/>
        </w:rPr>
        <w:t>Зажим ответвительный RP150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45E3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5E30">
              <w:t>Зажим ответвительный RP150</w:t>
            </w:r>
          </w:p>
        </w:tc>
        <w:tc>
          <w:tcPr>
            <w:tcW w:w="6252" w:type="dxa"/>
            <w:shd w:val="clear" w:color="auto" w:fill="auto"/>
          </w:tcPr>
          <w:p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- </w:t>
            </w:r>
            <w:r w:rsidR="00B24A1F" w:rsidRPr="00B24A1F">
              <w:t>для соединения защищенного провода магистрали с провода</w:t>
            </w:r>
            <w:r w:rsidR="00B24A1F" w:rsidRPr="00B24A1F">
              <w:softHyphen/>
              <w:t>ми ответвлений (медь или алюминий</w:t>
            </w:r>
            <w:r w:rsidR="00B24A1F">
              <w:t>)</w:t>
            </w:r>
            <w:r w:rsidRPr="00B24A1F">
              <w:t>;</w:t>
            </w:r>
          </w:p>
          <w:p w:rsidR="00D956FE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 w:rsidR="00826231">
              <w:rPr>
                <w:color w:val="000000"/>
                <w:shd w:val="clear" w:color="auto" w:fill="FFFFFF"/>
              </w:rPr>
              <w:t>жил магистрали – 3</w:t>
            </w:r>
            <w:r w:rsidR="00B24A1F">
              <w:rPr>
                <w:color w:val="000000"/>
                <w:shd w:val="clear" w:color="auto" w:fill="FFFFFF"/>
              </w:rPr>
              <w:t>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:rsidR="00826231" w:rsidRPr="00F30C7A" w:rsidRDefault="00826231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ответвления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Макс. нагрузка </w:t>
            </w:r>
            <w:r w:rsidRPr="00F30C7A">
              <w:rPr>
                <w:color w:val="000000"/>
                <w:shd w:val="clear" w:color="auto" w:fill="FFFFFF"/>
                <w:lang w:val="en-US"/>
              </w:rPr>
              <w:t>I</w:t>
            </w:r>
            <w:r w:rsidR="00B24A1F">
              <w:rPr>
                <w:color w:val="000000"/>
                <w:shd w:val="clear" w:color="auto" w:fill="FFFFFF"/>
              </w:rPr>
              <w:t>, А – 500 А</w:t>
            </w:r>
            <w:r w:rsidRPr="00F30C7A">
              <w:rPr>
                <w:color w:val="000000"/>
                <w:shd w:val="clear" w:color="auto" w:fill="FFFFFF"/>
              </w:rPr>
              <w:t>;</w:t>
            </w:r>
          </w:p>
          <w:p w:rsidR="00265BDD" w:rsidRPr="00B24A1F" w:rsidRDefault="00B24A1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="00826231">
              <w:rPr>
                <w:color w:val="000000"/>
                <w:shd w:val="clear" w:color="auto" w:fill="FFFFFF"/>
              </w:rPr>
              <w:t>352</w:t>
            </w:r>
            <w:r w:rsidR="00D956FE" w:rsidRPr="00F30C7A">
              <w:rPr>
                <w:color w:val="000000"/>
                <w:shd w:val="clear" w:color="auto" w:fill="FFFFFF"/>
              </w:rPr>
              <w:t xml:space="preserve"> г</w:t>
            </w:r>
            <w:r w:rsidR="00D956FE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ОАО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25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2B8" w:rsidRDefault="009D52B8">
      <w:r>
        <w:separator/>
      </w:r>
    </w:p>
  </w:endnote>
  <w:endnote w:type="continuationSeparator" w:id="0">
    <w:p w:rsidR="009D52B8" w:rsidRDefault="009D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2B8" w:rsidRDefault="009D52B8">
      <w:r>
        <w:separator/>
      </w:r>
    </w:p>
  </w:footnote>
  <w:footnote w:type="continuationSeparator" w:id="0">
    <w:p w:rsidR="009D52B8" w:rsidRDefault="009D5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C363B9-4CE7-46B7-919B-237C011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72038-AAA4-4BC2-9E46-AC64F887CB4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6392EE36-EA39-41D5-B7C2-583D757DAE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2015-03-12T10:09:00Z</cp:lastPrinted>
  <dcterms:created xsi:type="dcterms:W3CDTF">2015-03-30T08:53:00Z</dcterms:created>
  <dcterms:modified xsi:type="dcterms:W3CDTF">2015-07-16T14:41:00Z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